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93374">
      <w:pPr>
        <w:rPr>
          <w:b/>
          <w:bCs/>
        </w:rPr>
      </w:pPr>
      <w:r>
        <w:rPr>
          <w:rFonts w:ascii="Arial" w:hAnsi="Arial" w:cs="Arial"/>
          <w:noProof/>
          <w:lang w:eastAsia="fr-FR"/>
        </w:rPr>
        <w:drawing>
          <wp:anchor distT="0" distB="0" distL="114300" distR="114300" simplePos="0" relativeHeight="251657728" behindDoc="0" locked="0" layoutInCell="1" allowOverlap="1">
            <wp:simplePos x="0" y="0"/>
            <wp:positionH relativeFrom="column">
              <wp:posOffset>635</wp:posOffset>
            </wp:positionH>
            <wp:positionV relativeFrom="paragraph">
              <wp:posOffset>-176530</wp:posOffset>
            </wp:positionV>
            <wp:extent cx="3691890" cy="816610"/>
            <wp:effectExtent l="0" t="0" r="0" b="0"/>
            <wp:wrapNone/>
            <wp:docPr id="2"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91890" cy="8166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2B25" w:rsidRDefault="00472B25">
      <w:pPr>
        <w:rPr>
          <w:rFonts w:ascii="Arial" w:hAnsi="Arial" w:cs="Arial"/>
        </w:rPr>
      </w:pPr>
    </w:p>
    <w:p w:rsidR="00F40553" w:rsidRDefault="00F40553">
      <w:pPr>
        <w:rPr>
          <w:rFonts w:ascii="Arial" w:hAnsi="Arial" w:cs="Arial"/>
        </w:rPr>
      </w:pPr>
    </w:p>
    <w:p w:rsidR="00F40553" w:rsidRDefault="00F40553">
      <w:pPr>
        <w:rPr>
          <w:rFonts w:ascii="Arial" w:hAnsi="Arial" w:cs="Arial"/>
        </w:rPr>
      </w:pPr>
    </w:p>
    <w:p w:rsidR="00F40553" w:rsidRDefault="00F40553">
      <w:pPr>
        <w:rPr>
          <w:rFonts w:ascii="Arial" w:hAnsi="Arial" w:cs="Arial"/>
        </w:rPr>
      </w:pPr>
    </w:p>
    <w:p w:rsidR="00F40553" w:rsidRDefault="00F40553">
      <w:pPr>
        <w:sectPr w:rsidR="00F40553">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A731DA">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p>
    <w:p w:rsidR="00472B25" w:rsidRPr="00F6381E" w:rsidRDefault="00472B25">
      <w:pPr>
        <w:rPr>
          <w:rFonts w:ascii="Arial" w:hAnsi="Arial" w:cs="Arial"/>
          <w:bCs/>
        </w:rPr>
      </w:pPr>
    </w:p>
    <w:p w:rsidR="005F03B5" w:rsidRDefault="005F03B5" w:rsidP="005F03B5">
      <w:pPr>
        <w:rPr>
          <w:rFonts w:ascii="Arial" w:hAnsi="Arial" w:cs="Arial"/>
        </w:rPr>
      </w:pPr>
      <w:r>
        <w:rPr>
          <w:rFonts w:ascii="Arial" w:hAnsi="Arial" w:cs="Arial"/>
        </w:rPr>
        <w:t>AMUE, Groupement d’intérêt public</w:t>
      </w:r>
    </w:p>
    <w:p w:rsidR="00BF3EE2" w:rsidRDefault="00493374" w:rsidP="005F03B5">
      <w:pPr>
        <w:pStyle w:val="En-tte"/>
        <w:tabs>
          <w:tab w:val="left" w:pos="708"/>
        </w:tabs>
        <w:rPr>
          <w:rFonts w:ascii="Arial" w:hAnsi="Arial" w:cs="Arial"/>
        </w:rPr>
      </w:pPr>
      <w:r>
        <w:rPr>
          <w:rFonts w:ascii="Arial" w:hAnsi="Arial" w:cs="Arial"/>
        </w:rPr>
        <w:t>2</w:t>
      </w:r>
      <w:r w:rsidR="00BF3EE2">
        <w:rPr>
          <w:rFonts w:ascii="Arial" w:hAnsi="Arial" w:cs="Arial"/>
        </w:rPr>
        <w:t xml:space="preserve">5 rue de Tolbiac </w:t>
      </w:r>
    </w:p>
    <w:p w:rsidR="009A394A" w:rsidRPr="00BF3EE2" w:rsidRDefault="00493374" w:rsidP="00BF3EE2">
      <w:pPr>
        <w:pStyle w:val="En-tte"/>
        <w:tabs>
          <w:tab w:val="left" w:pos="708"/>
        </w:tabs>
        <w:rPr>
          <w:rFonts w:ascii="Arial" w:hAnsi="Arial" w:cs="Arial"/>
        </w:rPr>
      </w:pPr>
      <w:r>
        <w:rPr>
          <w:rFonts w:ascii="Arial" w:hAnsi="Arial" w:cs="Arial"/>
        </w:rPr>
        <w:t>75013 PARIS</w:t>
      </w: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9A394A" w:rsidRDefault="009A394A">
      <w:pPr>
        <w:jc w:val="both"/>
        <w:rPr>
          <w:rFonts w:ascii="Arial" w:hAnsi="Arial" w:cs="Arial"/>
          <w:bCs/>
        </w:rPr>
      </w:pPr>
    </w:p>
    <w:p w:rsidR="00A731DA" w:rsidRPr="00BF3EE2" w:rsidRDefault="001904F1" w:rsidP="001904F1">
      <w:pPr>
        <w:rPr>
          <w:rFonts w:ascii="Arial" w:hAnsi="Arial" w:cs="Arial"/>
          <w:b/>
          <w:bCs/>
        </w:rPr>
      </w:pPr>
      <w:bookmarkStart w:id="0" w:name="_GoBack"/>
      <w:bookmarkEnd w:id="0"/>
      <w:r w:rsidRPr="001904F1">
        <w:rPr>
          <w:rFonts w:ascii="Arial" w:hAnsi="Arial" w:cs="Arial"/>
          <w:b/>
          <w:bCs/>
        </w:rPr>
        <w:t xml:space="preserve">Accord-cadre n°25-54 relatif à la maintenance et au support de la solution </w:t>
      </w:r>
      <w:proofErr w:type="spellStart"/>
      <w:r w:rsidRPr="001904F1">
        <w:rPr>
          <w:rFonts w:ascii="Arial" w:hAnsi="Arial" w:cs="Arial"/>
          <w:b/>
          <w:bCs/>
        </w:rPr>
        <w:t>Sinaps</w:t>
      </w:r>
      <w:proofErr w:type="spellEnd"/>
      <w:r w:rsidRPr="001904F1">
        <w:rPr>
          <w:rFonts w:ascii="Arial" w:hAnsi="Arial" w:cs="Arial"/>
          <w:b/>
          <w:bCs/>
        </w:rPr>
        <w:t>, solution de gestion de référentiels partagés et d’orchestration des flux des établissements d’enseignement supérieur et de recherche</w:t>
      </w: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04F1">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04F1">
        <w:fldChar w:fldCharType="separate"/>
      </w:r>
      <w:r>
        <w:fldChar w:fldCharType="end"/>
      </w:r>
      <w:r>
        <w:rPr>
          <w:rFonts w:ascii="Arial" w:hAnsi="Arial" w:cs="Arial"/>
          <w:bCs/>
        </w:rPr>
        <w:t xml:space="preserve"> </w:t>
      </w:r>
      <w:r>
        <w:rPr>
          <w:rFonts w:ascii="Arial" w:hAnsi="Arial" w:cs="Arial"/>
        </w:rPr>
        <w:t>Non.</w:t>
      </w:r>
    </w:p>
    <w:p w:rsidR="00493374" w:rsidRDefault="00493374" w:rsidP="00427375">
      <w:pPr>
        <w:ind w:left="567"/>
        <w:jc w:val="both"/>
        <w:rPr>
          <w:rFonts w:ascii="Arial" w:hAnsi="Arial" w:cs="Arial"/>
          <w:bCs/>
          <w:sz w:val="22"/>
        </w:rPr>
      </w:pPr>
    </w:p>
    <w:p w:rsidR="00493374" w:rsidRDefault="00493374" w:rsidP="00427375">
      <w:pPr>
        <w:ind w:left="567"/>
        <w:jc w:val="both"/>
        <w:rPr>
          <w:rFonts w:ascii="Arial" w:hAnsi="Arial" w:cs="Arial"/>
          <w:bCs/>
          <w:sz w:val="22"/>
        </w:rPr>
      </w:pPr>
    </w:p>
    <w:p w:rsidR="00493374" w:rsidRDefault="00493374" w:rsidP="00427375">
      <w:pPr>
        <w:ind w:left="567"/>
        <w:jc w:val="both"/>
        <w:rPr>
          <w:rFonts w:ascii="Arial" w:hAnsi="Arial" w:cs="Arial"/>
          <w:bCs/>
          <w:sz w:val="22"/>
        </w:rPr>
      </w:pPr>
    </w:p>
    <w:p w:rsidR="00493374" w:rsidRPr="00427375" w:rsidRDefault="00493374"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1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904F1">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904F1">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904F1">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904F1">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904F1">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904F1">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764264" w:rsidRPr="005B0FC6" w:rsidRDefault="00411396" w:rsidP="005B0FC6">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5B0FC6">
        <w:rPr>
          <w:rFonts w:ascii="Arial" w:hAnsi="Arial" w:cs="Arial"/>
          <w:b/>
          <w:bCs/>
          <w:sz w:val="22"/>
          <w:szCs w:val="22"/>
        </w:rPr>
        <w:t>, qu’il peut récapituler ici</w:t>
      </w: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B0FC6" w:rsidRDefault="005B0FC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lastRenderedPageBreak/>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3374" w:rsidRDefault="00493374">
      <w:r>
        <w:separator/>
      </w:r>
    </w:p>
  </w:endnote>
  <w:endnote w:type="continuationSeparator" w:id="0">
    <w:p w:rsidR="00493374" w:rsidRDefault="0049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731DA">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731DA">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3374" w:rsidRDefault="00493374">
      <w:r>
        <w:separator/>
      </w:r>
    </w:p>
  </w:footnote>
  <w:footnote w:type="continuationSeparator" w:id="0">
    <w:p w:rsidR="00493374" w:rsidRDefault="004933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374"/>
    <w:rsid w:val="0000723E"/>
    <w:rsid w:val="000227D0"/>
    <w:rsid w:val="00036184"/>
    <w:rsid w:val="00050CDC"/>
    <w:rsid w:val="00060A4F"/>
    <w:rsid w:val="000625CC"/>
    <w:rsid w:val="00092585"/>
    <w:rsid w:val="000D4E2E"/>
    <w:rsid w:val="000E0EFF"/>
    <w:rsid w:val="000E3A79"/>
    <w:rsid w:val="000F3F78"/>
    <w:rsid w:val="0013398C"/>
    <w:rsid w:val="001535C7"/>
    <w:rsid w:val="00171BF1"/>
    <w:rsid w:val="001904F1"/>
    <w:rsid w:val="00191902"/>
    <w:rsid w:val="001A1D05"/>
    <w:rsid w:val="001A5A4C"/>
    <w:rsid w:val="001C1FEF"/>
    <w:rsid w:val="001C79E0"/>
    <w:rsid w:val="001D25B2"/>
    <w:rsid w:val="001D58F2"/>
    <w:rsid w:val="001E68EF"/>
    <w:rsid w:val="001F35D5"/>
    <w:rsid w:val="002228BD"/>
    <w:rsid w:val="00224E9C"/>
    <w:rsid w:val="0025478A"/>
    <w:rsid w:val="00261FC1"/>
    <w:rsid w:val="002871EE"/>
    <w:rsid w:val="002A37D3"/>
    <w:rsid w:val="002B54BB"/>
    <w:rsid w:val="002C1767"/>
    <w:rsid w:val="002D13A0"/>
    <w:rsid w:val="002D6F61"/>
    <w:rsid w:val="002F1469"/>
    <w:rsid w:val="003024CC"/>
    <w:rsid w:val="00310F9B"/>
    <w:rsid w:val="00312505"/>
    <w:rsid w:val="00331DDB"/>
    <w:rsid w:val="00340F85"/>
    <w:rsid w:val="00363272"/>
    <w:rsid w:val="0037469F"/>
    <w:rsid w:val="0038046F"/>
    <w:rsid w:val="003C025D"/>
    <w:rsid w:val="003C4A1B"/>
    <w:rsid w:val="003D7667"/>
    <w:rsid w:val="003F2B90"/>
    <w:rsid w:val="00411396"/>
    <w:rsid w:val="00425B7A"/>
    <w:rsid w:val="00427375"/>
    <w:rsid w:val="00443E72"/>
    <w:rsid w:val="00472B25"/>
    <w:rsid w:val="00483E5B"/>
    <w:rsid w:val="00493374"/>
    <w:rsid w:val="004A6D4B"/>
    <w:rsid w:val="004A7F71"/>
    <w:rsid w:val="004B62BD"/>
    <w:rsid w:val="004C221B"/>
    <w:rsid w:val="004E403E"/>
    <w:rsid w:val="005036C5"/>
    <w:rsid w:val="00513F06"/>
    <w:rsid w:val="00516C8B"/>
    <w:rsid w:val="005254E3"/>
    <w:rsid w:val="00553297"/>
    <w:rsid w:val="00555AC1"/>
    <w:rsid w:val="0056052C"/>
    <w:rsid w:val="0059116B"/>
    <w:rsid w:val="005A325E"/>
    <w:rsid w:val="005A5386"/>
    <w:rsid w:val="005B0FC6"/>
    <w:rsid w:val="005B4D8D"/>
    <w:rsid w:val="005C6314"/>
    <w:rsid w:val="005C765E"/>
    <w:rsid w:val="005D3750"/>
    <w:rsid w:val="005F03B5"/>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96C4A"/>
    <w:rsid w:val="007A7713"/>
    <w:rsid w:val="007B3E1C"/>
    <w:rsid w:val="007B4FB2"/>
    <w:rsid w:val="007C070C"/>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15FC7"/>
    <w:rsid w:val="00A600D6"/>
    <w:rsid w:val="00A70756"/>
    <w:rsid w:val="00A731DA"/>
    <w:rsid w:val="00A83BDF"/>
    <w:rsid w:val="00A840BB"/>
    <w:rsid w:val="00A86C63"/>
    <w:rsid w:val="00A97E02"/>
    <w:rsid w:val="00AA372E"/>
    <w:rsid w:val="00AE632A"/>
    <w:rsid w:val="00B679E7"/>
    <w:rsid w:val="00B80876"/>
    <w:rsid w:val="00B80B6A"/>
    <w:rsid w:val="00BA7752"/>
    <w:rsid w:val="00BB7109"/>
    <w:rsid w:val="00BD1236"/>
    <w:rsid w:val="00BF3EE2"/>
    <w:rsid w:val="00BF7AA9"/>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A514D"/>
    <w:rsid w:val="00EE435B"/>
    <w:rsid w:val="00EE5B56"/>
    <w:rsid w:val="00F12F30"/>
    <w:rsid w:val="00F1353C"/>
    <w:rsid w:val="00F40553"/>
    <w:rsid w:val="00F6381E"/>
    <w:rsid w:val="00F9673C"/>
    <w:rsid w:val="00FB20D1"/>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2C535E"/>
  <w15:chartTrackingRefBased/>
  <w15:docId w15:val="{5A441BE5-E6B0-4B1C-9307-5C1839AF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Titrepagedegarde">
    <w:name w:val="Titre page de garde"/>
    <w:basedOn w:val="Titre"/>
    <w:uiPriority w:val="33"/>
    <w:rsid w:val="00A15FC7"/>
    <w:pPr>
      <w:pBdr>
        <w:top w:val="single" w:sz="4" w:space="10" w:color="97DBF6"/>
        <w:left w:val="single" w:sz="4" w:space="4" w:color="97DBF6"/>
        <w:bottom w:val="single" w:sz="4" w:space="10" w:color="97DBF6"/>
        <w:right w:val="single" w:sz="4" w:space="4" w:color="97DBF6"/>
      </w:pBdr>
      <w:shd w:val="clear" w:color="auto" w:fill="97DBF6"/>
      <w:suppressAutoHyphens w:val="0"/>
      <w:spacing w:before="0" w:after="0" w:line="276" w:lineRule="auto"/>
      <w:ind w:left="567" w:right="567"/>
      <w:outlineLvl w:val="9"/>
    </w:pPr>
    <w:rPr>
      <w:rFonts w:ascii="Arial" w:hAnsi="Arial"/>
      <w:bCs w:val="0"/>
      <w:caps/>
      <w:color w:val="FFFFFF"/>
      <w:sz w:val="24"/>
      <w:szCs w:val="24"/>
      <w:lang w:eastAsia="en-US" w:bidi="en-US"/>
    </w:rPr>
  </w:style>
  <w:style w:type="paragraph" w:styleId="Titre">
    <w:name w:val="Title"/>
    <w:basedOn w:val="Normal"/>
    <w:next w:val="Normal"/>
    <w:link w:val="TitreCar"/>
    <w:uiPriority w:val="10"/>
    <w:qFormat/>
    <w:rsid w:val="00A15FC7"/>
    <w:pPr>
      <w:spacing w:before="240" w:after="60"/>
      <w:jc w:val="center"/>
      <w:outlineLvl w:val="0"/>
    </w:pPr>
    <w:rPr>
      <w:rFonts w:ascii="Calibri Light" w:hAnsi="Calibri Light"/>
      <w:b/>
      <w:bCs/>
      <w:kern w:val="28"/>
      <w:sz w:val="32"/>
      <w:szCs w:val="32"/>
    </w:rPr>
  </w:style>
  <w:style w:type="character" w:customStyle="1" w:styleId="TitreCar">
    <w:name w:val="Titre Car"/>
    <w:link w:val="Titre"/>
    <w:uiPriority w:val="10"/>
    <w:rsid w:val="00A15FC7"/>
    <w:rPr>
      <w:rFonts w:ascii="Calibri Light" w:eastAsia="Times New Roman" w:hAnsi="Calibri Light" w:cs="Times New Roman"/>
      <w:b/>
      <w:bCs/>
      <w:kern w:val="28"/>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204015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AC989-80E9-4817-97F7-D42FE1CF1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2995</Words>
  <Characters>16475</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19432</CharactersWithSpaces>
  <SharedDoc>false</SharedDoc>
  <HLinks>
    <vt:vector size="144" baseType="variant">
      <vt:variant>
        <vt:i4>7405583</vt:i4>
      </vt:variant>
      <vt:variant>
        <vt:i4>85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79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28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vt:i4>
      </vt:variant>
      <vt:variant>
        <vt:i4>0</vt:i4>
      </vt:variant>
      <vt:variant>
        <vt:i4>5</vt:i4>
      </vt:variant>
      <vt:variant>
        <vt:lpwstr>http://eur-lex.europa.eu/LexUriServ/LexUriServ.do?uri=OJ:L:2003:124:0036:0041:fr:PDF</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POUSSET Gregoire</dc:creator>
  <cp:keywords/>
  <cp:lastModifiedBy>DIOUF Darline</cp:lastModifiedBy>
  <cp:revision>5</cp:revision>
  <cp:lastPrinted>2016-11-02T14:02:00Z</cp:lastPrinted>
  <dcterms:created xsi:type="dcterms:W3CDTF">2023-09-14T16:18:00Z</dcterms:created>
  <dcterms:modified xsi:type="dcterms:W3CDTF">2026-02-16T08:47:00Z</dcterms:modified>
</cp:coreProperties>
</file>